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/>
      </w:pPr>
      <w:r w:rsidDel="00000000" w:rsidR="00000000" w:rsidRPr="00000000">
        <w:rPr>
          <w:rtl w:val="0"/>
        </w:rPr>
        <w:t xml:space="preserve">Beach KINDER IDENTIFICATION &amp; VISIBILITY Policy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Quality Area 2</w:t>
      </w:r>
    </w:p>
    <w:p w:rsidR="00000000" w:rsidDel="00000000" w:rsidP="00000000" w:rsidRDefault="00000000" w:rsidRPr="00000000" w14:paraId="00000006">
      <w:pPr>
        <w:pStyle w:val="Heading1"/>
        <w:rPr/>
      </w:pPr>
      <w:r w:rsidDel="00000000" w:rsidR="00000000" w:rsidRPr="00000000">
        <w:rPr>
          <w:rtl w:val="0"/>
        </w:rPr>
        <w:t xml:space="preserve">Purpose</w:t>
      </w:r>
    </w:p>
    <w:p w:rsidR="00000000" w:rsidDel="00000000" w:rsidP="00000000" w:rsidRDefault="00000000" w:rsidRPr="00000000" w14:paraId="00000007">
      <w:pPr>
        <w:widowControl w:val="0"/>
        <w:spacing w:after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policy aims to clearly define: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Ways in which Beach Kinder participants are clearly visible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educators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volunteers, and clearly identifiable to other users of Hampton Beach to protect the safety of all participants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Communication to onlookers and users of the park regarding the Beach Kinder program.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/>
      </w:pPr>
      <w:r w:rsidDel="00000000" w:rsidR="00000000" w:rsidRPr="00000000">
        <w:rPr>
          <w:rtl w:val="0"/>
        </w:rPr>
        <w:t xml:space="preserve">Policy statement</w:t>
      </w:r>
    </w:p>
    <w:p w:rsidR="00000000" w:rsidDel="00000000" w:rsidP="00000000" w:rsidRDefault="00000000" w:rsidRPr="00000000" w14:paraId="0000000B">
      <w:pPr>
        <w:pStyle w:val="Heading2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Values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Hampton Community Kindergarten Inc.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committed to: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27" w:right="0" w:hanging="227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Providing a safe and healthy environment for children and staff participating in the Beach Kinder program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27" w:right="0" w:hanging="227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Being respectful of the community space that the Beach kinder site offers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27" w:right="0" w:hanging="227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Facilitating appropriate communication and education to staff, parents and guardians to minimise the risk of injury of a dog bite to children and staff during Beach kinder.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Scope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policy applies to the Approved Provider, Nominated Supervisor, educators and parents/guardians with an enrolled child, or who wish to enrol a child at Hampton Community Kindergarten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Background and legislation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6"/>
        </w:numPr>
        <w:tabs>
          <w:tab w:val="left" w:pos="0"/>
          <w:tab w:val="left" w:pos="220"/>
        </w:tabs>
        <w:spacing w:after="240" w:lineRule="auto"/>
        <w:ind w:left="0" w:firstLine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  <w:t xml:space="preserve">Hampton Community Kindergarten’s </w:t>
      </w:r>
      <w:r w:rsidDel="00000000" w:rsidR="00000000" w:rsidRPr="00000000">
        <w:rPr>
          <w:sz w:val="20"/>
          <w:szCs w:val="20"/>
          <w:rtl w:val="0"/>
        </w:rPr>
        <w:t xml:space="preserve">Beach Kinder program is conducted on a community beach which is enjoyed by members of the public. It is important that children, </w:t>
      </w:r>
      <w:r w:rsidDel="00000000" w:rsidR="00000000" w:rsidRPr="00000000">
        <w:rPr>
          <w:rtl w:val="0"/>
        </w:rPr>
        <w:t xml:space="preserve">educators</w:t>
      </w:r>
      <w:r w:rsidDel="00000000" w:rsidR="00000000" w:rsidRPr="00000000">
        <w:rPr>
          <w:sz w:val="20"/>
          <w:szCs w:val="20"/>
          <w:rtl w:val="0"/>
        </w:rPr>
        <w:t xml:space="preserve"> and volunteers participating in the Beach Kinder program are easily identified to each other and beach users as a discrete group. It is also critical that children participating in the program are clearly visible to all </w:t>
      </w:r>
      <w:r w:rsidDel="00000000" w:rsidR="00000000" w:rsidRPr="00000000">
        <w:rPr>
          <w:rtl w:val="0"/>
        </w:rPr>
        <w:t xml:space="preserve">educators</w:t>
      </w:r>
      <w:r w:rsidDel="00000000" w:rsidR="00000000" w:rsidRPr="00000000">
        <w:rPr>
          <w:sz w:val="20"/>
          <w:szCs w:val="20"/>
          <w:rtl w:val="0"/>
        </w:rPr>
        <w:t xml:space="preserve"> and volunteers.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spacing w:after="240" w:lineRule="auto"/>
        <w:ind w:left="720" w:hanging="72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Relevant legislation may include but is not limited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spacing w:after="240" w:lineRule="auto"/>
        <w:ind w:left="720" w:hanging="72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i w:val="1"/>
          <w:sz w:val="20"/>
          <w:szCs w:val="20"/>
          <w:rtl w:val="0"/>
        </w:rPr>
        <w:t xml:space="preserve">Education and Care Services National Regulations 2011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spacing w:after="240" w:lineRule="auto"/>
        <w:ind w:left="720" w:hanging="72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i w:val="1"/>
          <w:sz w:val="20"/>
          <w:szCs w:val="20"/>
          <w:rtl w:val="0"/>
        </w:rPr>
        <w:t xml:space="preserve">Education and Care Services National Law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spacing w:after="240" w:lineRule="auto"/>
        <w:ind w:left="720" w:hanging="72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National Quality Standard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spacing w:after="240" w:lineRule="auto"/>
        <w:ind w:left="720" w:hanging="72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Occupational Health and Safety Act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spacing w:after="240" w:lineRule="auto"/>
        <w:ind w:left="720" w:hanging="72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Occupational Health and Safety Regulations 2007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SOURCES AND RELATED KINDERGARTEN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Kindergarten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20"/>
        </w:tabs>
        <w:spacing w:after="24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Delivery &amp; Collection of Children (main kindergarten policy)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7"/>
        </w:numPr>
        <w:tabs>
          <w:tab w:val="left" w:pos="142"/>
          <w:tab w:val="left" w:pos="220"/>
        </w:tabs>
        <w:spacing w:after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Excursions &amp; Service Events Policy (main kindergarten policy)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7"/>
        </w:numPr>
        <w:tabs>
          <w:tab w:val="left" w:pos="142"/>
          <w:tab w:val="left" w:pos="220"/>
        </w:tabs>
        <w:spacing w:after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Bush Kinder Protective Clothing Policy (Beach Kinder Specific)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7"/>
        </w:numPr>
        <w:tabs>
          <w:tab w:val="left" w:pos="142"/>
          <w:tab w:val="left" w:pos="220"/>
        </w:tabs>
        <w:spacing w:after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Bush Kinder Extreme Weather Policy (Beach Kinder Specific)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7"/>
        </w:numPr>
        <w:tabs>
          <w:tab w:val="left" w:pos="142"/>
          <w:tab w:val="left" w:pos="220"/>
        </w:tabs>
        <w:spacing w:after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Bush Kinder Identification and Visibility Policy (Beach Kinder Specific)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7"/>
        </w:numPr>
        <w:tabs>
          <w:tab w:val="left" w:pos="142"/>
          <w:tab w:val="left" w:pos="220"/>
        </w:tabs>
        <w:spacing w:after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Bush Kinder Emergency Evacuation Policy (Beach Kinder Specific)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7"/>
        </w:numPr>
        <w:tabs>
          <w:tab w:val="left" w:pos="142"/>
          <w:tab w:val="left" w:pos="220"/>
        </w:tabs>
        <w:spacing w:after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Bush Kinder Snake Awareness Policy (Beach Kinder Specific)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20"/>
        </w:tabs>
        <w:spacing w:after="24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Bush Kinder Dog Awareness Policy (Beach Kinder Specific)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7"/>
        </w:numPr>
        <w:tabs>
          <w:tab w:val="left" w:pos="142"/>
          <w:tab w:val="left" w:pos="220"/>
        </w:tabs>
        <w:spacing w:after="240" w:lineRule="auto"/>
        <w:ind w:left="720" w:hanging="360"/>
        <w:rPr>
          <w:rFonts w:ascii="Times" w:cs="Times" w:eastAsia="Times" w:hAnsi="Times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Occupational Health &amp; Safety Policy (main kindergarten policy)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7"/>
        </w:numPr>
        <w:tabs>
          <w:tab w:val="left" w:pos="142"/>
          <w:tab w:val="left" w:pos="220"/>
        </w:tabs>
        <w:spacing w:after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Incident, Illness, Trauma &amp; Illness Policy (main kindergarten policy)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7"/>
        </w:numPr>
        <w:tabs>
          <w:tab w:val="left" w:pos="142"/>
          <w:tab w:val="left" w:pos="220"/>
        </w:tabs>
        <w:spacing w:after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Inclusion &amp; Equity Policy (main kindergarten policy)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7"/>
        </w:numPr>
        <w:tabs>
          <w:tab w:val="left" w:pos="142"/>
          <w:tab w:val="left" w:pos="220"/>
        </w:tabs>
        <w:spacing w:after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Sun Protection Policy (main kindergarten policy)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7"/>
        </w:numPr>
        <w:tabs>
          <w:tab w:val="left" w:pos="142"/>
          <w:tab w:val="left" w:pos="220"/>
        </w:tabs>
        <w:spacing w:after="240" w:lineRule="auto"/>
        <w:ind w:left="720" w:hanging="360"/>
        <w:rPr>
          <w:rFonts w:ascii="Times" w:cs="Times" w:eastAsia="Times" w:hAnsi="Times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Water Safety Policy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(main kindergarten policy)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7"/>
        </w:numPr>
        <w:tabs>
          <w:tab w:val="left" w:pos="142"/>
          <w:tab w:val="left" w:pos="220"/>
        </w:tabs>
        <w:spacing w:after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Supervision of Children Policy (main kindergarten policy)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7"/>
        </w:numPr>
        <w:tabs>
          <w:tab w:val="left" w:pos="142"/>
          <w:tab w:val="left" w:pos="220"/>
        </w:tabs>
        <w:spacing w:after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Nutrition &amp; Active Play Policy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6"/>
        </w:numPr>
        <w:tabs>
          <w:tab w:val="left" w:pos="142"/>
          <w:tab w:val="left" w:pos="220"/>
        </w:tabs>
        <w:spacing w:after="240" w:lineRule="auto"/>
        <w:ind w:left="720" w:hanging="720"/>
        <w:rPr>
          <w:rFonts w:ascii="Times" w:cs="Times" w:eastAsia="Times" w:hAnsi="Times"/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rPr/>
      </w:pPr>
      <w:r w:rsidDel="00000000" w:rsidR="00000000" w:rsidRPr="00000000">
        <w:rPr>
          <w:rtl w:val="0"/>
        </w:rPr>
        <w:t xml:space="preserve">Procedures</w:t>
      </w:r>
    </w:p>
    <w:p w:rsidR="00000000" w:rsidDel="00000000" w:rsidP="00000000" w:rsidRDefault="00000000" w:rsidRPr="00000000" w14:paraId="00000033">
      <w:pPr>
        <w:widowControl w:val="0"/>
        <w:spacing w:after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General</w:t>
      </w:r>
    </w:p>
    <w:p w:rsidR="00000000" w:rsidDel="00000000" w:rsidP="00000000" w:rsidRDefault="00000000" w:rsidRPr="00000000" w14:paraId="00000034">
      <w:pPr>
        <w:widowControl w:val="0"/>
        <w:spacing w:after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Committee is responsible for: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educators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are appropriately trained in procedures for dealing with onlookers, dogs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Educators are responsible for: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Ensuring all children have their excursion vest on with contact number.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Requesting in as </w:t>
      </w:r>
      <w:r w:rsidDel="00000000" w:rsidR="00000000" w:rsidRPr="00000000">
        <w:rPr>
          <w:sz w:val="20"/>
          <w:szCs w:val="20"/>
          <w:rtl w:val="0"/>
        </w:rPr>
        <w:t xml:space="preserve">diplomatic a fashion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as possible that interested onlookers move on so as not to disturb the education program underway, if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pos="4513"/>
          <w:tab w:val="right" w:pos="9026"/>
        </w:tabs>
        <w:spacing w:after="120" w:lineRule="auto"/>
        <w:ind w:left="6480" w:hanging="5955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12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Parents/guardians are responsible for: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 child to find their allocated excursion vest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Reading and being familiar with the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Bringing relevant issues to the attention of both educators and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tabs>
          <w:tab w:val="left" w:pos="220"/>
          <w:tab w:val="left" w:pos="720"/>
        </w:tabs>
        <w:spacing w:after="280" w:before="28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spacing w:after="280" w:before="280" w:lineRule="auto"/>
        <w:ind w:left="720" w:hanging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EVALUATION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order to assess whether the values and purposes of the policy have been achieved, the Approved Provider will: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27" w:right="0" w:hanging="22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Seek feedback regarding this policy and its implementation with parents/guardians of children participating in the Beach Kinder program. This can be facilitated through discussions and the annual service survey.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27" w:right="0" w:hanging="227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Ask educators to share their experiences and observations in relation to the effectiveness of this policy.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27" w:right="0" w:hanging="22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review the policy and service practices to ensure they are compliant with any new legislation, research or best practice procedures.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rPr/>
      </w:pPr>
      <w:r w:rsidDel="00000000" w:rsidR="00000000" w:rsidRPr="00000000">
        <w:rPr>
          <w:rtl w:val="0"/>
        </w:rPr>
        <w:t xml:space="preserve">Authorisation</w:t>
        <w:tab/>
        <w:tab/>
        <w:tab/>
        <w:tab/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Approved Provider of Hampton Community Kindergarten Inc. adopted this policy on: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August 12th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rPr>
          <w:b w:val="0"/>
        </w:rPr>
      </w:pPr>
      <w:r w:rsidDel="00000000" w:rsidR="00000000" w:rsidRPr="00000000">
        <w:rPr>
          <w:rtl w:val="0"/>
        </w:rPr>
        <w:t xml:space="preserve">reviewed: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rPr>
          <w:b w:val="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next Review date: </w:t>
      </w:r>
      <w:r w:rsidDel="00000000" w:rsidR="00000000" w:rsidRPr="00000000">
        <w:rPr>
          <w:b w:val="0"/>
          <w:rtl w:val="0"/>
        </w:rPr>
        <w:t xml:space="preserve">15/08/2021.</w:t>
      </w:r>
    </w:p>
    <w:sectPr>
      <w:headerReference r:id="rId7" w:type="default"/>
      <w:footerReference r:id="rId8" w:type="default"/>
      <w:footerReference r:id="rId9" w:type="even"/>
      <w:pgSz w:h="16838" w:w="11906"/>
      <w:pgMar w:bottom="1418" w:top="1418" w:left="1418" w:right="1418" w:header="567" w:footer="7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6480" w:right="0" w:hanging="5955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Hampton Community Kindergarten </w:t>
      <w:tab/>
      <w:tab/>
      <w:t xml:space="preserve">Identification and Visibility Policy </w:t>
      <w:br w:type="textWrapping"/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419100</wp:posOffset>
          </wp:positionH>
          <wp:positionV relativeFrom="paragraph">
            <wp:posOffset>0</wp:posOffset>
          </wp:positionV>
          <wp:extent cx="4997450" cy="1149909"/>
          <wp:effectExtent b="0" l="0" r="0" t="0"/>
          <wp:wrapSquare wrapText="bothSides" distB="0" distT="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97450" cy="114990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1440" w:hanging="36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227" w:hanging="227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−"/>
      <w:lvlJc w:val="left"/>
      <w:pPr>
        <w:ind w:left="454" w:hanging="227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−"/>
      <w:lvlJc w:val="left"/>
      <w:pPr>
        <w:ind w:left="680" w:hanging="226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US"/>
      </w:rPr>
    </w:rPrDefault>
    <w:pPrDefault>
      <w:pPr>
        <w:spacing w:after="17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360" w:lineRule="auto"/>
    </w:pPr>
    <w:rPr>
      <w:b w:val="1"/>
      <w:smallCaps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spacing w:after="60" w:before="200" w:lineRule="auto"/>
      <w:ind w:left="284" w:hanging="284"/>
    </w:pPr>
    <w:rPr>
      <w:b w:val="1"/>
      <w:smallCaps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60" w:before="180" w:lineRule="auto"/>
    </w:pPr>
    <w:rPr>
      <w:b w:val="1"/>
      <w:smallCaps w:val="1"/>
      <w:color w:val="000000"/>
      <w:sz w:val="20"/>
      <w:szCs w:val="20"/>
    </w:rPr>
  </w:style>
  <w:style w:type="paragraph" w:styleId="Heading4">
    <w:name w:val="heading 4"/>
    <w:basedOn w:val="Normal"/>
    <w:next w:val="Normal"/>
    <w:pPr>
      <w:keepNext w:val="1"/>
      <w:spacing w:after="60" w:before="140" w:lineRule="auto"/>
    </w:pPr>
    <w:rPr>
      <w:b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  <w:spacing w:after="60" w:lineRule="auto"/>
    </w:pPr>
    <w:rPr>
      <w:b w:val="1"/>
      <w:smallCaps w:val="1"/>
      <w:color w:val="000000"/>
      <w:sz w:val="28"/>
      <w:szCs w:val="28"/>
    </w:rPr>
  </w:style>
  <w:style w:type="paragraph" w:styleId="Normal" w:default="1">
    <w:name w:val="Normal"/>
    <w:qFormat w:val="1"/>
    <w:rsid w:val="00712C5C"/>
    <w:pPr>
      <w:spacing w:after="170"/>
    </w:pPr>
    <w:rPr>
      <w:rFonts w:cs="Arial"/>
      <w:sz w:val="19"/>
      <w:szCs w:val="19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 w:val="1"/>
    <w:rsid w:val="002071F5"/>
    <w:pPr>
      <w:keepNext w:val="1"/>
      <w:keepLines w:val="1"/>
      <w:spacing w:after="100" w:before="360" w:line="280" w:lineRule="atLeast"/>
      <w:outlineLvl w:val="0"/>
    </w:pPr>
    <w:rPr>
      <w:rFonts w:eastAsia="Times New Roman"/>
      <w:b w:val="1"/>
      <w:bCs w:val="1"/>
      <w:caps w:val="1"/>
      <w:color w:val="000000"/>
      <w:sz w:val="24"/>
      <w:szCs w:val="24"/>
      <w:lang w:eastAsia="en-AU"/>
    </w:rPr>
  </w:style>
  <w:style w:type="paragraph" w:styleId="Heading2">
    <w:name w:val="heading 2"/>
    <w:basedOn w:val="Normal"/>
    <w:next w:val="BodyText"/>
    <w:link w:val="Heading2Char"/>
    <w:uiPriority w:val="99"/>
    <w:qFormat w:val="1"/>
    <w:rsid w:val="00636744"/>
    <w:pPr>
      <w:numPr>
        <w:numId w:val="4"/>
      </w:numPr>
      <w:spacing w:after="60" w:before="200"/>
      <w:ind w:left="284" w:hanging="284"/>
      <w:outlineLvl w:val="1"/>
    </w:pPr>
    <w:rPr>
      <w:rFonts w:eastAsia="Times New Roman"/>
      <w:b w:val="1"/>
      <w:bCs w:val="1"/>
      <w:caps w:val="1"/>
      <w:color w:val="000000"/>
      <w:sz w:val="22"/>
      <w:szCs w:val="22"/>
      <w:lang w:eastAsia="en-AU"/>
    </w:rPr>
  </w:style>
  <w:style w:type="paragraph" w:styleId="Heading3">
    <w:name w:val="heading 3"/>
    <w:basedOn w:val="Normal"/>
    <w:next w:val="BodyText"/>
    <w:link w:val="Heading3Char"/>
    <w:uiPriority w:val="99"/>
    <w:qFormat w:val="1"/>
    <w:rsid w:val="00F06A87"/>
    <w:pPr>
      <w:keepNext w:val="1"/>
      <w:spacing w:after="60" w:before="180" w:line="240" w:lineRule="atLeast"/>
      <w:outlineLvl w:val="2"/>
    </w:pPr>
    <w:rPr>
      <w:rFonts w:eastAsia="Times New Roman"/>
      <w:b w:val="1"/>
      <w:bCs w:val="1"/>
      <w:caps w:val="1"/>
      <w:color w:val="000000"/>
      <w:sz w:val="20"/>
      <w:szCs w:val="20"/>
      <w:lang w:eastAsia="en-AU"/>
    </w:rPr>
  </w:style>
  <w:style w:type="paragraph" w:styleId="Heading4">
    <w:name w:val="heading 4"/>
    <w:basedOn w:val="Normal"/>
    <w:next w:val="BodyText"/>
    <w:link w:val="Heading4Char"/>
    <w:uiPriority w:val="99"/>
    <w:qFormat w:val="1"/>
    <w:rsid w:val="00B05FA4"/>
    <w:pPr>
      <w:keepNext w:val="1"/>
      <w:spacing w:after="60" w:before="140" w:line="230" w:lineRule="atLeast"/>
      <w:outlineLvl w:val="3"/>
    </w:pPr>
    <w:rPr>
      <w:rFonts w:eastAsia="Times New Roman"/>
      <w:b w:val="1"/>
      <w:bCs w:val="1"/>
      <w:color w:val="000000"/>
      <w:sz w:val="20"/>
      <w:szCs w:val="20"/>
      <w:lang w:eastAsia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9"/>
    <w:locked w:val="1"/>
    <w:rsid w:val="002071F5"/>
    <w:rPr>
      <w:rFonts w:cs="Times New Roman" w:eastAsia="Times New Roman"/>
      <w:b w:val="1"/>
      <w:bCs w:val="1"/>
      <w:caps w:val="1"/>
      <w:color w:val="000000"/>
      <w:sz w:val="24"/>
      <w:szCs w:val="24"/>
      <w:lang w:eastAsia="en-AU" w:val="en-AU"/>
    </w:rPr>
  </w:style>
  <w:style w:type="character" w:styleId="Heading2Char" w:customStyle="1">
    <w:name w:val="Heading 2 Char"/>
    <w:basedOn w:val="DefaultParagraphFont"/>
    <w:link w:val="Heading2"/>
    <w:uiPriority w:val="99"/>
    <w:locked w:val="1"/>
    <w:rsid w:val="00636744"/>
    <w:rPr>
      <w:rFonts w:cs="Times New Roman" w:eastAsia="Times New Roman"/>
      <w:b w:val="1"/>
      <w:bCs w:val="1"/>
      <w:caps w:val="1"/>
      <w:color w:val="000000"/>
      <w:sz w:val="22"/>
      <w:szCs w:val="22"/>
      <w:lang w:eastAsia="en-AU" w:val="en-AU"/>
    </w:rPr>
  </w:style>
  <w:style w:type="character" w:styleId="Heading3Char" w:customStyle="1">
    <w:name w:val="Heading 3 Char"/>
    <w:basedOn w:val="DefaultParagraphFont"/>
    <w:link w:val="Heading3"/>
    <w:uiPriority w:val="99"/>
    <w:locked w:val="1"/>
    <w:rsid w:val="00F06A87"/>
    <w:rPr>
      <w:rFonts w:cs="Times New Roman" w:eastAsia="Times New Roman"/>
      <w:b w:val="1"/>
      <w:bCs w:val="1"/>
      <w:caps w:val="1"/>
      <w:color w:val="000000"/>
      <w:lang w:eastAsia="en-AU" w:val="en-AU"/>
    </w:rPr>
  </w:style>
  <w:style w:type="character" w:styleId="Heading4Char" w:customStyle="1">
    <w:name w:val="Heading 4 Char"/>
    <w:basedOn w:val="DefaultParagraphFont"/>
    <w:link w:val="Heading4"/>
    <w:uiPriority w:val="99"/>
    <w:locked w:val="1"/>
    <w:rsid w:val="00B05FA4"/>
    <w:rPr>
      <w:rFonts w:cs="Times New Roman" w:eastAsia="Times New Roman"/>
      <w:b w:val="1"/>
      <w:bCs w:val="1"/>
      <w:color w:val="000000"/>
      <w:sz w:val="19"/>
      <w:szCs w:val="19"/>
      <w:lang w:eastAsia="en-AU" w:val="en-AU"/>
    </w:rPr>
  </w:style>
  <w:style w:type="paragraph" w:styleId="Title">
    <w:name w:val="Title"/>
    <w:basedOn w:val="Normal"/>
    <w:next w:val="Normal"/>
    <w:link w:val="TitleChar"/>
    <w:uiPriority w:val="99"/>
    <w:qFormat w:val="1"/>
    <w:rsid w:val="002071F5"/>
    <w:pPr>
      <w:pBdr>
        <w:bottom w:color="auto" w:space="1" w:sz="4" w:val="single"/>
      </w:pBdr>
      <w:spacing w:after="60" w:line="320" w:lineRule="atLeast"/>
    </w:pPr>
    <w:rPr>
      <w:rFonts w:eastAsia="Times New Roman"/>
      <w:b w:val="1"/>
      <w:bCs w:val="1"/>
      <w:caps w:val="1"/>
      <w:color w:val="000000"/>
      <w:sz w:val="28"/>
      <w:szCs w:val="28"/>
    </w:rPr>
  </w:style>
  <w:style w:type="character" w:styleId="TitleChar" w:customStyle="1">
    <w:name w:val="Title Char"/>
    <w:basedOn w:val="DefaultParagraphFont"/>
    <w:link w:val="Title"/>
    <w:uiPriority w:val="99"/>
    <w:locked w:val="1"/>
    <w:rsid w:val="002071F5"/>
    <w:rPr>
      <w:rFonts w:cs="Times New Roman" w:eastAsia="Times New Roman"/>
      <w:b w:val="1"/>
      <w:bCs w:val="1"/>
      <w:caps w:val="1"/>
      <w:color w:val="000000"/>
      <w:sz w:val="28"/>
      <w:szCs w:val="28"/>
      <w:lang w:eastAsia="en-US" w:val="en-AU"/>
    </w:rPr>
  </w:style>
  <w:style w:type="paragraph" w:styleId="Bullets2" w:customStyle="1">
    <w:name w:val="Bullets 2"/>
    <w:uiPriority w:val="99"/>
    <w:rsid w:val="00636744"/>
    <w:pPr>
      <w:numPr>
        <w:ilvl w:val="1"/>
        <w:numId w:val="3"/>
      </w:numPr>
      <w:spacing w:after="60" w:line="260" w:lineRule="atLeast"/>
    </w:pPr>
    <w:rPr>
      <w:rFonts w:cs="Arial"/>
    </w:rPr>
  </w:style>
  <w:style w:type="paragraph" w:styleId="Attachment1" w:customStyle="1">
    <w:name w:val="Attachment 1"/>
    <w:next w:val="Attachment2"/>
    <w:uiPriority w:val="99"/>
    <w:rsid w:val="00EF0934"/>
    <w:pPr>
      <w:pageBreakBefore w:val="1"/>
      <w:spacing w:after="40"/>
    </w:pPr>
    <w:rPr>
      <w:rFonts w:cs="Arial" w:eastAsia="Times New Roman"/>
      <w:b w:val="1"/>
      <w:bCs w:val="1"/>
      <w:caps w:val="1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C25A43"/>
    <w:pPr>
      <w:spacing w:before="60" w:line="260" w:lineRule="atLeast"/>
    </w:pPr>
    <w:rPr>
      <w:sz w:val="20"/>
      <w:szCs w:val="20"/>
      <w:lang w:eastAsia="en-AU"/>
    </w:rPr>
  </w:style>
  <w:style w:type="character" w:styleId="BodyTextChar" w:customStyle="1">
    <w:name w:val="Body Text Char"/>
    <w:basedOn w:val="DefaultParagraphFont"/>
    <w:link w:val="BodyText"/>
    <w:uiPriority w:val="99"/>
    <w:locked w:val="1"/>
    <w:rsid w:val="00C25A43"/>
    <w:rPr>
      <w:rFonts w:cs="Times New Roman"/>
      <w:sz w:val="19"/>
      <w:szCs w:val="19"/>
      <w:lang w:eastAsia="en-AU" w:val="en-AU"/>
    </w:rPr>
  </w:style>
  <w:style w:type="paragraph" w:styleId="Bullets1" w:customStyle="1">
    <w:name w:val="Bullets 1"/>
    <w:uiPriority w:val="99"/>
    <w:rsid w:val="00636744"/>
    <w:pPr>
      <w:numPr>
        <w:numId w:val="3"/>
      </w:numPr>
      <w:spacing w:after="60" w:line="260" w:lineRule="atLeast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2D4B54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locked w:val="1"/>
    <w:rsid w:val="002D4B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3AC2"/>
    <w:pPr>
      <w:tabs>
        <w:tab w:val="center" w:pos="4513"/>
        <w:tab w:val="right" w:pos="9026"/>
      </w:tabs>
      <w:spacing w:after="0"/>
    </w:pPr>
    <w:rPr>
      <w:sz w:val="16"/>
      <w:szCs w:val="16"/>
      <w:lang w:eastAsia="ko-KR" w:val="en-US"/>
    </w:rPr>
  </w:style>
  <w:style w:type="character" w:styleId="FooterChar" w:customStyle="1">
    <w:name w:val="Footer Char"/>
    <w:basedOn w:val="DefaultParagraphFont"/>
    <w:link w:val="Footer"/>
    <w:uiPriority w:val="99"/>
    <w:locked w:val="1"/>
    <w:rsid w:val="00F03AC2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locked w:val="1"/>
    <w:rsid w:val="00A25BD5"/>
    <w:rPr>
      <w:rFonts w:cs="Aria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Mandatory" w:customStyle="1">
    <w:name w:val="Mandatory"/>
    <w:uiPriority w:val="99"/>
    <w:rsid w:val="002071F5"/>
    <w:pPr>
      <w:spacing w:after="720" w:line="230" w:lineRule="atLeast"/>
    </w:pPr>
    <w:rPr>
      <w:rFonts w:cs="Arial" w:eastAsia="Times New Roman"/>
      <w:b w:val="1"/>
      <w:bCs w:val="1"/>
      <w:color w:val="000000"/>
      <w:sz w:val="19"/>
      <w:szCs w:val="19"/>
    </w:rPr>
  </w:style>
  <w:style w:type="paragraph" w:styleId="Attachment2" w:customStyle="1">
    <w:name w:val="Attachment 2"/>
    <w:next w:val="BodyText"/>
    <w:uiPriority w:val="99"/>
    <w:rsid w:val="00AD7668"/>
    <w:pPr>
      <w:spacing w:after="720"/>
    </w:pPr>
    <w:rPr>
      <w:rFonts w:cs="Arial" w:eastAsia="Times New Roman"/>
      <w:b w:val="1"/>
      <w:bCs w:val="1"/>
      <w:color w:val="000000"/>
      <w:sz w:val="24"/>
      <w:szCs w:val="24"/>
      <w:lang w:eastAsia="en-US"/>
    </w:rPr>
  </w:style>
  <w:style w:type="paragraph" w:styleId="Bullets3" w:customStyle="1">
    <w:name w:val="Bullets 3"/>
    <w:uiPriority w:val="99"/>
    <w:rsid w:val="00636744"/>
    <w:pPr>
      <w:numPr>
        <w:ilvl w:val="2"/>
        <w:numId w:val="3"/>
      </w:numPr>
      <w:spacing w:after="60" w:line="260" w:lineRule="atLeast"/>
      <w:ind w:left="681" w:hanging="227"/>
    </w:pPr>
    <w:rPr>
      <w:rFonts w:cs="Arial"/>
    </w:rPr>
  </w:style>
  <w:style w:type="paragraph" w:styleId="BodyText3ptAfter" w:customStyle="1">
    <w:name w:val="Body Text 3pt After"/>
    <w:basedOn w:val="BodyText"/>
    <w:uiPriority w:val="99"/>
    <w:rsid w:val="00C25A43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 w:val="1"/>
    <w:rsid w:val="002A02CA"/>
    <w:pPr>
      <w:spacing w:after="0"/>
    </w:pPr>
    <w:rPr>
      <w:rFonts w:ascii="Tahoma" w:cs="Tahoma" w:hAnsi="Tahoma"/>
      <w:sz w:val="16"/>
      <w:szCs w:val="16"/>
      <w:lang w:eastAsia="ko-KR"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sid w:val="002A02CA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16F5E"/>
    <w:rPr>
      <w:rFonts w:cs="Times New Roman"/>
      <w:color w:val="0000ff"/>
      <w:u w:val="single"/>
    </w:rPr>
  </w:style>
  <w:style w:type="paragraph" w:styleId="Attachmentsubtitle" w:customStyle="1">
    <w:name w:val="Attachment subtitle"/>
    <w:basedOn w:val="Attachmenttitle"/>
    <w:uiPriority w:val="99"/>
    <w:rsid w:val="00CE1D1B"/>
    <w:pPr>
      <w:spacing w:after="120" w:before="240"/>
      <w:jc w:val="left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 w:val="1"/>
    <w:rsid w:val="00920DBA"/>
    <w:pPr>
      <w:spacing w:after="0"/>
    </w:pPr>
    <w:rPr>
      <w:rFonts w:eastAsia="Times New Roman"/>
      <w:sz w:val="20"/>
      <w:szCs w:val="20"/>
      <w:lang w:eastAsia="ko-KR"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locked w:val="1"/>
    <w:rsid w:val="00920DBA"/>
    <w:rPr>
      <w:rFonts w:cs="Times New Roman" w:eastAsia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rsid w:val="00920DBA"/>
    <w:rPr>
      <w:rFonts w:cs="Times New Roman"/>
      <w:vertAlign w:val="superscript"/>
    </w:rPr>
  </w:style>
  <w:style w:type="paragraph" w:styleId="AttachmentNumberedHeading1" w:customStyle="1">
    <w:name w:val="Attachment Numbered Heading 1"/>
    <w:uiPriority w:val="99"/>
    <w:rsid w:val="00726E00"/>
    <w:pPr>
      <w:keepNext w:val="1"/>
      <w:numPr>
        <w:numId w:val="9"/>
      </w:numPr>
      <w:spacing w:after="60" w:before="200"/>
    </w:pPr>
    <w:rPr>
      <w:rFonts w:cs="Arial" w:eastAsia="Times New Roman"/>
      <w:b w:val="1"/>
      <w:bCs w:val="1"/>
      <w:color w:val="000000"/>
      <w:sz w:val="22"/>
      <w:szCs w:val="22"/>
    </w:rPr>
  </w:style>
  <w:style w:type="paragraph" w:styleId="AttachmentNumberedHeading2" w:customStyle="1">
    <w:name w:val="Attachment Numbered Heading 2"/>
    <w:next w:val="BodyText"/>
    <w:uiPriority w:val="99"/>
    <w:rsid w:val="00726E00"/>
    <w:pPr>
      <w:keepNext w:val="1"/>
      <w:numPr>
        <w:ilvl w:val="1"/>
        <w:numId w:val="9"/>
      </w:numPr>
      <w:spacing w:before="140" w:line="260" w:lineRule="atLeast"/>
    </w:pPr>
    <w:rPr>
      <w:rFonts w:cs="Arial" w:eastAsia="Times New Roman"/>
      <w:b w:val="1"/>
      <w:bCs w:val="1"/>
      <w:color w:val="000000"/>
    </w:rPr>
  </w:style>
  <w:style w:type="paragraph" w:styleId="Tablebullets" w:customStyle="1">
    <w:name w:val="Table bullets"/>
    <w:basedOn w:val="Normal"/>
    <w:uiPriority w:val="99"/>
    <w:rsid w:val="00883C68"/>
    <w:pPr>
      <w:numPr>
        <w:numId w:val="11"/>
      </w:numPr>
      <w:tabs>
        <w:tab w:val="left" w:pos="284"/>
      </w:tabs>
      <w:spacing w:after="40" w:before="40" w:line="260" w:lineRule="atLeast"/>
      <w:ind w:left="284" w:hanging="284"/>
    </w:pPr>
    <w:rPr>
      <w:rFonts w:eastAsia="Times New Roman"/>
      <w:sz w:val="20"/>
      <w:szCs w:val="20"/>
      <w:lang w:val="en-GB"/>
    </w:rPr>
  </w:style>
  <w:style w:type="paragraph" w:styleId="Tablecolumnhead" w:customStyle="1">
    <w:name w:val="Table column head"/>
    <w:basedOn w:val="Normal"/>
    <w:uiPriority w:val="99"/>
    <w:rsid w:val="00883C68"/>
    <w:pPr>
      <w:spacing w:after="40" w:before="40"/>
    </w:pPr>
    <w:rPr>
      <w:rFonts w:eastAsia="Times New Roman"/>
      <w:b w:val="1"/>
      <w:bCs w:val="1"/>
      <w:sz w:val="20"/>
      <w:szCs w:val="20"/>
      <w:lang w:val="en-GB"/>
    </w:rPr>
  </w:style>
  <w:style w:type="paragraph" w:styleId="Tabletext" w:customStyle="1">
    <w:name w:val="Table text"/>
    <w:basedOn w:val="Normal"/>
    <w:uiPriority w:val="99"/>
    <w:rsid w:val="00BA5C44"/>
    <w:pPr>
      <w:spacing w:afterLines="40" w:beforeLines="40" w:line="260" w:lineRule="atLeast"/>
    </w:pPr>
    <w:rPr>
      <w:rFonts w:eastAsia="Times New Roman"/>
      <w:sz w:val="20"/>
      <w:szCs w:val="20"/>
      <w:lang w:val="en-GB"/>
    </w:rPr>
  </w:style>
  <w:style w:type="paragraph" w:styleId="Policylist1" w:customStyle="1">
    <w:name w:val="Policy list 1"/>
    <w:aliases w:val="2,3"/>
    <w:basedOn w:val="Normal"/>
    <w:uiPriority w:val="99"/>
    <w:rsid w:val="00254DBE"/>
    <w:pPr>
      <w:numPr>
        <w:numId w:val="15"/>
      </w:numPr>
      <w:tabs>
        <w:tab w:val="left" w:pos="284"/>
      </w:tabs>
      <w:spacing w:after="60" w:line="260" w:lineRule="atLeast"/>
      <w:ind w:left="498" w:hanging="249"/>
    </w:pPr>
    <w:rPr>
      <w:rFonts w:eastAsia="Times New Roman"/>
      <w:sz w:val="20"/>
      <w:szCs w:val="20"/>
      <w:lang w:val="en-US"/>
    </w:rPr>
  </w:style>
  <w:style w:type="paragraph" w:styleId="BodyText85ptBefore" w:customStyle="1">
    <w:name w:val="Body Text 8.5pt Before"/>
    <w:basedOn w:val="BodyText3ptAfter"/>
    <w:uiPriority w:val="99"/>
    <w:rsid w:val="007969AD"/>
    <w:pPr>
      <w:spacing w:before="170"/>
    </w:pPr>
  </w:style>
  <w:style w:type="paragraph" w:styleId="Attachmenttitle" w:customStyle="1">
    <w:name w:val="Attachment title"/>
    <w:basedOn w:val="Normal"/>
    <w:uiPriority w:val="99"/>
    <w:rsid w:val="007969AD"/>
    <w:pPr>
      <w:spacing w:after="240" w:before="120"/>
      <w:jc w:val="center"/>
    </w:pPr>
    <w:rPr>
      <w:rFonts w:eastAsia="Times New Roman"/>
      <w:b w:val="1"/>
      <w:bCs w:val="1"/>
      <w:sz w:val="28"/>
      <w:szCs w:val="28"/>
      <w:lang w:val="en-US"/>
    </w:rPr>
  </w:style>
  <w:style w:type="paragraph" w:styleId="Policybullets" w:customStyle="1">
    <w:name w:val="Policy bullets"/>
    <w:basedOn w:val="Policytext"/>
    <w:uiPriority w:val="99"/>
    <w:rsid w:val="003038C1"/>
    <w:pPr>
      <w:tabs>
        <w:tab w:val="num" w:pos="282"/>
      </w:tabs>
      <w:spacing w:after="40" w:before="80" w:line="280" w:lineRule="atLeast"/>
      <w:ind w:left="282" w:hanging="567"/>
    </w:pPr>
    <w:rPr>
      <w:rFonts w:eastAsia="Times New Roman"/>
      <w:sz w:val="22"/>
      <w:szCs w:val="22"/>
      <w:lang w:eastAsia="en-US"/>
    </w:rPr>
  </w:style>
  <w:style w:type="paragraph" w:styleId="Policytext" w:customStyle="1">
    <w:name w:val="Policy text"/>
    <w:basedOn w:val="BodyText"/>
    <w:link w:val="PolicytextChar"/>
    <w:uiPriority w:val="99"/>
    <w:rsid w:val="00E14EA2"/>
    <w:rPr>
      <w:rFonts w:cs="Times New Roman"/>
    </w:rPr>
  </w:style>
  <w:style w:type="character" w:styleId="PolicytextChar" w:customStyle="1">
    <w:name w:val="Policy text Char"/>
    <w:link w:val="Policytext"/>
    <w:uiPriority w:val="99"/>
    <w:locked w:val="1"/>
    <w:rsid w:val="00E14EA2"/>
    <w:rPr>
      <w:sz w:val="20"/>
      <w:lang w:eastAsia="en-AU"/>
    </w:rPr>
  </w:style>
  <w:style w:type="paragraph" w:styleId="NormalWeb">
    <w:name w:val="Normal (Web)"/>
    <w:basedOn w:val="Normal"/>
    <w:uiPriority w:val="99"/>
    <w:semiHidden w:val="1"/>
    <w:rsid w:val="003038C1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en-AU"/>
    </w:rPr>
  </w:style>
  <w:style w:type="paragraph" w:styleId="SignatureLine" w:customStyle="1">
    <w:name w:val="Signature Line"/>
    <w:basedOn w:val="BodyText"/>
    <w:uiPriority w:val="99"/>
    <w:rsid w:val="00164612"/>
    <w:pPr>
      <w:tabs>
        <w:tab w:val="right" w:leader="underscore" w:pos="4253"/>
        <w:tab w:val="left" w:pos="4522"/>
        <w:tab w:val="left" w:leader="underscore" w:pos="7796"/>
      </w:tabs>
      <w:spacing w:after="60" w:before="240"/>
    </w:pPr>
  </w:style>
  <w:style w:type="paragraph" w:styleId="SignatureCaption" w:customStyle="1">
    <w:name w:val="Signature Caption"/>
    <w:basedOn w:val="BodyText"/>
    <w:uiPriority w:val="99"/>
    <w:rsid w:val="00626B7A"/>
    <w:pPr>
      <w:tabs>
        <w:tab w:val="left" w:pos="4536"/>
      </w:tabs>
    </w:pPr>
  </w:style>
  <w:style w:type="character" w:styleId="FollowedHyperlink">
    <w:name w:val="FollowedHyperlink"/>
    <w:basedOn w:val="DefaultParagraphFont"/>
    <w:uiPriority w:val="99"/>
    <w:semiHidden w:val="1"/>
    <w:rsid w:val="00B05FA4"/>
    <w:rPr>
      <w:rFonts w:cs="Times New Roman"/>
      <w:color w:val="800080"/>
      <w:u w:val="single"/>
    </w:rPr>
  </w:style>
  <w:style w:type="numbering" w:styleId="Bullets" w:customStyle="1">
    <w:name w:val="Bullets"/>
    <w:rsid w:val="007140AF"/>
    <w:pPr>
      <w:numPr>
        <w:numId w:val="1"/>
      </w:numPr>
    </w:pPr>
  </w:style>
  <w:style w:type="paragraph" w:styleId="ListParagraph">
    <w:name w:val="List Paragraph"/>
    <w:basedOn w:val="Normal"/>
    <w:uiPriority w:val="34"/>
    <w:qFormat w:val="1"/>
    <w:rsid w:val="00D05AD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EjU1fvWjs4Mk2LtkU/9kOlATGg==">AMUW2mVfTj+H7qSj163kkrTZdlSdTU4LWHiU6vXF6LMb3+O5KYBHy+jtLYCIDvWYmTKkVwvk40gUeh5fZmRBYw2JDLI4ta0Ncbar7psTOQslN0jSpzeaA2QlmigT7pvdcnxEA6moFydJ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2019-06-11T00:37:00Z</dcterms:created>
  <dc:creator>DEECD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